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61B8" w14:textId="77777777" w:rsidR="00B9176F" w:rsidRPr="001301AC" w:rsidRDefault="00B9176F" w:rsidP="00B9176F">
      <w:pPr>
        <w:spacing w:after="0"/>
        <w:rPr>
          <w:rFonts w:asciiTheme="minorHAnsi" w:hAnsiTheme="minorHAnsi" w:cstheme="minorHAnsi"/>
          <w:b/>
          <w:szCs w:val="24"/>
        </w:rPr>
      </w:pPr>
      <w:r w:rsidRPr="001301AC">
        <w:rPr>
          <w:rFonts w:asciiTheme="minorHAnsi" w:hAnsiTheme="minorHAnsi" w:cstheme="minorHAnsi"/>
          <w:b/>
          <w:szCs w:val="24"/>
        </w:rPr>
        <w:t xml:space="preserve">Broward MPO Job Description: Program Specific Roles and Responsibilities </w:t>
      </w:r>
      <w:bookmarkStart w:id="0" w:name="_GoBack"/>
      <w:bookmarkEnd w:id="0"/>
    </w:p>
    <w:p w14:paraId="079FAFC1" w14:textId="77777777" w:rsidR="00B9176F" w:rsidRPr="001301AC" w:rsidRDefault="00B9176F" w:rsidP="00B9176F">
      <w:pPr>
        <w:spacing w:after="0"/>
        <w:rPr>
          <w:rFonts w:asciiTheme="minorHAnsi" w:hAnsiTheme="minorHAnsi" w:cstheme="minorHAnsi"/>
          <w:b/>
          <w:szCs w:val="24"/>
        </w:rPr>
      </w:pPr>
    </w:p>
    <w:p w14:paraId="142645C6" w14:textId="743D3467" w:rsidR="00B9176F" w:rsidRPr="001301AC" w:rsidRDefault="000E13DB" w:rsidP="00B9176F">
      <w:pPr>
        <w:spacing w:after="0"/>
        <w:jc w:val="center"/>
        <w:rPr>
          <w:rFonts w:asciiTheme="minorHAnsi" w:hAnsiTheme="minorHAnsi" w:cstheme="minorHAnsi"/>
          <w:color w:val="FF0000"/>
          <w:szCs w:val="24"/>
          <w:u w:val="single"/>
        </w:rPr>
      </w:pPr>
      <w:r>
        <w:rPr>
          <w:rFonts w:asciiTheme="minorHAnsi" w:hAnsiTheme="minorHAnsi" w:cstheme="minorHAnsi"/>
          <w:szCs w:val="24"/>
          <w:u w:val="single"/>
        </w:rPr>
        <w:t>Project Manager</w:t>
      </w:r>
    </w:p>
    <w:p w14:paraId="06089F5D" w14:textId="77777777" w:rsidR="00E96044" w:rsidRDefault="00E96044" w:rsidP="00B9176F">
      <w:pPr>
        <w:spacing w:after="0"/>
        <w:rPr>
          <w:rFonts w:asciiTheme="minorHAnsi" w:hAnsiTheme="minorHAnsi" w:cstheme="minorHAnsi"/>
          <w:b/>
          <w:szCs w:val="24"/>
        </w:rPr>
      </w:pPr>
    </w:p>
    <w:p w14:paraId="1859953C" w14:textId="15E4C8AF" w:rsidR="0046605E" w:rsidRPr="001301AC" w:rsidRDefault="0046605E" w:rsidP="0046605E">
      <w:pPr>
        <w:spacing w:after="0"/>
        <w:rPr>
          <w:rFonts w:asciiTheme="minorHAnsi" w:hAnsiTheme="minorHAnsi" w:cstheme="minorHAnsi"/>
          <w:b/>
          <w:szCs w:val="24"/>
        </w:rPr>
      </w:pPr>
      <w:r>
        <w:rPr>
          <w:rFonts w:asciiTheme="minorHAnsi" w:hAnsiTheme="minorHAnsi" w:cstheme="minorHAnsi"/>
          <w:b/>
          <w:szCs w:val="24"/>
        </w:rPr>
        <w:t>Description</w:t>
      </w:r>
      <w:r w:rsidRPr="001301AC">
        <w:rPr>
          <w:rFonts w:asciiTheme="minorHAnsi" w:hAnsiTheme="minorHAnsi" w:cstheme="minorHAnsi"/>
          <w:b/>
          <w:szCs w:val="24"/>
        </w:rPr>
        <w:t xml:space="preserve"> </w:t>
      </w:r>
    </w:p>
    <w:p w14:paraId="2125F1FE" w14:textId="3160E3CD" w:rsidR="00293AFE" w:rsidRDefault="000E13DB" w:rsidP="00293AFE">
      <w:pPr>
        <w:spacing w:after="0"/>
        <w:rPr>
          <w:rFonts w:asciiTheme="minorHAnsi" w:hAnsiTheme="minorHAnsi" w:cstheme="minorHAnsi"/>
          <w:szCs w:val="24"/>
        </w:rPr>
      </w:pPr>
      <w:r w:rsidRPr="008D7757">
        <w:rPr>
          <w:rFonts w:asciiTheme="minorHAnsi" w:hAnsiTheme="minorHAnsi" w:cstheme="minorHAnsi"/>
          <w:szCs w:val="24"/>
        </w:rPr>
        <w:t xml:space="preserve">The </w:t>
      </w:r>
      <w:r w:rsidRPr="0090690F">
        <w:rPr>
          <w:rFonts w:asciiTheme="minorHAnsi" w:hAnsiTheme="minorHAnsi" w:cstheme="minorHAnsi"/>
          <w:szCs w:val="24"/>
        </w:rPr>
        <w:t xml:space="preserve">Project </w:t>
      </w:r>
      <w:r>
        <w:rPr>
          <w:rFonts w:asciiTheme="minorHAnsi" w:hAnsiTheme="minorHAnsi" w:cstheme="minorHAnsi"/>
          <w:szCs w:val="24"/>
        </w:rPr>
        <w:t>Manager</w:t>
      </w:r>
      <w:r w:rsidRPr="0090690F">
        <w:rPr>
          <w:rFonts w:asciiTheme="minorHAnsi" w:hAnsiTheme="minorHAnsi" w:cstheme="minorHAnsi"/>
          <w:szCs w:val="24"/>
        </w:rPr>
        <w:t xml:space="preserve"> will assist with implementation of the MPO’s</w:t>
      </w:r>
      <w:r w:rsidR="00987389">
        <w:rPr>
          <w:rFonts w:asciiTheme="minorHAnsi" w:hAnsiTheme="minorHAnsi" w:cstheme="minorHAnsi"/>
          <w:szCs w:val="24"/>
        </w:rPr>
        <w:t xml:space="preserve"> </w:t>
      </w:r>
      <w:r w:rsidR="003C0C2D">
        <w:rPr>
          <w:rFonts w:asciiTheme="minorHAnsi" w:hAnsiTheme="minorHAnsi" w:cstheme="minorHAnsi"/>
          <w:szCs w:val="24"/>
        </w:rPr>
        <w:t>Complete Streets Master Plan, Mobility Hubs</w:t>
      </w:r>
      <w:r w:rsidR="0063770E">
        <w:rPr>
          <w:rFonts w:asciiTheme="minorHAnsi" w:hAnsiTheme="minorHAnsi" w:cstheme="minorHAnsi"/>
          <w:szCs w:val="24"/>
        </w:rPr>
        <w:t xml:space="preserve"> Program</w:t>
      </w:r>
      <w:r w:rsidR="003C0C2D">
        <w:rPr>
          <w:rFonts w:asciiTheme="minorHAnsi" w:hAnsiTheme="minorHAnsi" w:cstheme="minorHAnsi"/>
          <w:szCs w:val="24"/>
        </w:rPr>
        <w:t xml:space="preserve">, </w:t>
      </w:r>
      <w:r w:rsidRPr="0090690F">
        <w:rPr>
          <w:rFonts w:asciiTheme="minorHAnsi" w:hAnsiTheme="minorHAnsi" w:cstheme="minorHAnsi"/>
          <w:szCs w:val="24"/>
        </w:rPr>
        <w:t>Complete Streets and Local Initiatives Program (CSLIP),</w:t>
      </w:r>
      <w:r w:rsidR="00EB080F">
        <w:rPr>
          <w:rFonts w:asciiTheme="minorHAnsi" w:hAnsiTheme="minorHAnsi" w:cstheme="minorHAnsi"/>
          <w:szCs w:val="24"/>
        </w:rPr>
        <w:t xml:space="preserve"> and other transportation programs and projects</w:t>
      </w:r>
      <w:r w:rsidRPr="0090690F">
        <w:rPr>
          <w:rFonts w:asciiTheme="minorHAnsi" w:hAnsiTheme="minorHAnsi" w:cstheme="minorHAnsi"/>
          <w:szCs w:val="24"/>
        </w:rPr>
        <w:t xml:space="preserve"> which collectively deliver a broad range of multimodal on-street facilities with a focus on innovation. The MPO seeks an individual with technical and transportation project management experience combined with strong communication skills. This position will work directly with local governments and implementing agencies to ensure coordination continues beyond the MPO funding decision and extends to the design and implementation phases. This position will coordinate delivery for a large volume of projects in a deadline-driven environment. </w:t>
      </w:r>
      <w:r w:rsidR="0090690F" w:rsidRPr="00086B4C">
        <w:rPr>
          <w:rFonts w:asciiTheme="minorHAnsi" w:hAnsiTheme="minorHAnsi" w:cstheme="minorHAnsi"/>
          <w:szCs w:val="24"/>
        </w:rPr>
        <w:t xml:space="preserve">This position </w:t>
      </w:r>
      <w:r w:rsidR="003C0C2D">
        <w:rPr>
          <w:rFonts w:asciiTheme="minorHAnsi" w:hAnsiTheme="minorHAnsi" w:cstheme="minorHAnsi"/>
          <w:szCs w:val="24"/>
        </w:rPr>
        <w:t>may</w:t>
      </w:r>
      <w:r w:rsidR="0090690F" w:rsidRPr="00086B4C">
        <w:rPr>
          <w:rFonts w:asciiTheme="minorHAnsi" w:hAnsiTheme="minorHAnsi" w:cstheme="minorHAnsi"/>
          <w:szCs w:val="24"/>
        </w:rPr>
        <w:t xml:space="preserve"> also manage </w:t>
      </w:r>
      <w:r w:rsidR="003C0C2D">
        <w:rPr>
          <w:rFonts w:asciiTheme="minorHAnsi" w:hAnsiTheme="minorHAnsi" w:cstheme="minorHAnsi"/>
          <w:szCs w:val="24"/>
        </w:rPr>
        <w:t xml:space="preserve">complex transportation </w:t>
      </w:r>
      <w:r w:rsidR="0090690F" w:rsidRPr="00086B4C">
        <w:rPr>
          <w:rFonts w:asciiTheme="minorHAnsi" w:hAnsiTheme="minorHAnsi" w:cstheme="minorHAnsi"/>
          <w:szCs w:val="24"/>
        </w:rPr>
        <w:t xml:space="preserve">planning projects for the Broward MPO. </w:t>
      </w:r>
    </w:p>
    <w:p w14:paraId="516A2742" w14:textId="77777777" w:rsidR="00987389" w:rsidRPr="00293AFE" w:rsidRDefault="00987389" w:rsidP="00293AFE">
      <w:pPr>
        <w:spacing w:after="0"/>
        <w:rPr>
          <w:rFonts w:asciiTheme="minorHAnsi" w:hAnsiTheme="minorHAnsi" w:cstheme="minorHAnsi"/>
          <w:szCs w:val="24"/>
        </w:rPr>
      </w:pPr>
    </w:p>
    <w:p w14:paraId="25376476" w14:textId="77777777" w:rsidR="00B9176F" w:rsidRPr="001301AC" w:rsidRDefault="00B9176F" w:rsidP="00B9176F">
      <w:pPr>
        <w:spacing w:after="0"/>
        <w:rPr>
          <w:rFonts w:asciiTheme="minorHAnsi" w:hAnsiTheme="minorHAnsi" w:cstheme="minorHAnsi"/>
          <w:b/>
          <w:szCs w:val="24"/>
        </w:rPr>
      </w:pPr>
      <w:r w:rsidRPr="001301AC">
        <w:rPr>
          <w:rFonts w:asciiTheme="minorHAnsi" w:hAnsiTheme="minorHAnsi" w:cstheme="minorHAnsi"/>
          <w:b/>
          <w:szCs w:val="24"/>
        </w:rPr>
        <w:t xml:space="preserve">MPO Staff Roles and Responsibilities </w:t>
      </w:r>
    </w:p>
    <w:p w14:paraId="371BB6C4" w14:textId="5579ED2B" w:rsidR="00293AFE" w:rsidRPr="00293AFE" w:rsidRDefault="0090690F" w:rsidP="00293AFE">
      <w:pPr>
        <w:spacing w:after="0"/>
        <w:rPr>
          <w:rFonts w:asciiTheme="minorHAnsi" w:hAnsiTheme="minorHAnsi" w:cstheme="minorHAnsi"/>
          <w:szCs w:val="24"/>
        </w:rPr>
      </w:pPr>
      <w:r>
        <w:rPr>
          <w:rFonts w:asciiTheme="minorHAnsi" w:hAnsiTheme="minorHAnsi" w:cstheme="minorHAnsi"/>
          <w:szCs w:val="24"/>
        </w:rPr>
        <w:t>The duties of the Project Manager</w:t>
      </w:r>
      <w:r w:rsidR="00293AFE" w:rsidRPr="00293AFE">
        <w:rPr>
          <w:rFonts w:asciiTheme="minorHAnsi" w:hAnsiTheme="minorHAnsi" w:cstheme="minorHAnsi"/>
          <w:szCs w:val="24"/>
        </w:rPr>
        <w:t xml:space="preserve"> include, but </w:t>
      </w:r>
      <w:r w:rsidR="003C0C2D">
        <w:rPr>
          <w:rFonts w:asciiTheme="minorHAnsi" w:hAnsiTheme="minorHAnsi" w:cstheme="minorHAnsi"/>
          <w:szCs w:val="24"/>
        </w:rPr>
        <w:t>are</w:t>
      </w:r>
      <w:r w:rsidR="00293AFE" w:rsidRPr="00293AFE">
        <w:rPr>
          <w:rFonts w:asciiTheme="minorHAnsi" w:hAnsiTheme="minorHAnsi" w:cstheme="minorHAnsi"/>
          <w:szCs w:val="24"/>
        </w:rPr>
        <w:t xml:space="preserve"> not limited to the following:</w:t>
      </w:r>
    </w:p>
    <w:p w14:paraId="576DF0F0" w14:textId="7C596FB3" w:rsidR="008D7757" w:rsidRPr="008D7757" w:rsidRDefault="008D7757" w:rsidP="008D7757">
      <w:pPr>
        <w:numPr>
          <w:ilvl w:val="0"/>
          <w:numId w:val="1"/>
        </w:numPr>
        <w:spacing w:after="0"/>
        <w:rPr>
          <w:rFonts w:asciiTheme="minorHAnsi" w:hAnsiTheme="minorHAnsi" w:cstheme="minorHAnsi"/>
          <w:szCs w:val="24"/>
        </w:rPr>
      </w:pPr>
      <w:r w:rsidRPr="008D7757">
        <w:rPr>
          <w:rFonts w:asciiTheme="minorHAnsi" w:hAnsiTheme="minorHAnsi" w:cstheme="minorHAnsi"/>
          <w:szCs w:val="24"/>
        </w:rPr>
        <w:t xml:space="preserve">Perform various functions in the administration, </w:t>
      </w:r>
      <w:r w:rsidR="003C0C2D">
        <w:rPr>
          <w:rFonts w:asciiTheme="minorHAnsi" w:hAnsiTheme="minorHAnsi" w:cstheme="minorHAnsi"/>
          <w:szCs w:val="24"/>
        </w:rPr>
        <w:t xml:space="preserve">oversight, </w:t>
      </w:r>
      <w:r w:rsidRPr="008D7757">
        <w:rPr>
          <w:rFonts w:asciiTheme="minorHAnsi" w:hAnsiTheme="minorHAnsi" w:cstheme="minorHAnsi"/>
          <w:szCs w:val="24"/>
        </w:rPr>
        <w:t xml:space="preserve">design, construction observation, project management, and engineering work involved in complex </w:t>
      </w:r>
      <w:r w:rsidR="003C0C2D">
        <w:rPr>
          <w:rFonts w:asciiTheme="minorHAnsi" w:hAnsiTheme="minorHAnsi" w:cstheme="minorHAnsi"/>
          <w:szCs w:val="24"/>
        </w:rPr>
        <w:t xml:space="preserve">multimodal </w:t>
      </w:r>
      <w:r w:rsidRPr="008D7757">
        <w:rPr>
          <w:rFonts w:asciiTheme="minorHAnsi" w:hAnsiTheme="minorHAnsi" w:cstheme="minorHAnsi"/>
          <w:szCs w:val="24"/>
        </w:rPr>
        <w:t>transportation and traffic engineering.</w:t>
      </w:r>
    </w:p>
    <w:p w14:paraId="1BA46BF5" w14:textId="736E59D4" w:rsidR="008D7757" w:rsidRPr="008D7757" w:rsidRDefault="008D7757" w:rsidP="008D7757">
      <w:pPr>
        <w:numPr>
          <w:ilvl w:val="0"/>
          <w:numId w:val="1"/>
        </w:numPr>
        <w:spacing w:after="0"/>
        <w:rPr>
          <w:rFonts w:asciiTheme="minorHAnsi" w:hAnsiTheme="minorHAnsi" w:cstheme="minorHAnsi"/>
          <w:szCs w:val="24"/>
        </w:rPr>
      </w:pPr>
      <w:r w:rsidRPr="008D7757">
        <w:rPr>
          <w:rFonts w:asciiTheme="minorHAnsi" w:hAnsiTheme="minorHAnsi" w:cstheme="minorHAnsi"/>
          <w:szCs w:val="24"/>
        </w:rPr>
        <w:t>Coordinate project implementation with local and implementing agencies.</w:t>
      </w:r>
    </w:p>
    <w:p w14:paraId="3FB1B0AA" w14:textId="418C789E" w:rsidR="008D7757" w:rsidRPr="008D7757" w:rsidRDefault="003C0C2D" w:rsidP="008D7757">
      <w:pPr>
        <w:numPr>
          <w:ilvl w:val="0"/>
          <w:numId w:val="1"/>
        </w:numPr>
        <w:spacing w:after="0"/>
        <w:rPr>
          <w:rFonts w:asciiTheme="minorHAnsi" w:hAnsiTheme="minorHAnsi" w:cstheme="minorHAnsi"/>
          <w:szCs w:val="24"/>
        </w:rPr>
      </w:pPr>
      <w:r>
        <w:rPr>
          <w:rFonts w:asciiTheme="minorHAnsi" w:hAnsiTheme="minorHAnsi" w:cstheme="minorHAnsi"/>
          <w:szCs w:val="24"/>
        </w:rPr>
        <w:t xml:space="preserve">Facilitate </w:t>
      </w:r>
      <w:r w:rsidR="008D7757" w:rsidRPr="008D7757">
        <w:rPr>
          <w:rFonts w:asciiTheme="minorHAnsi" w:hAnsiTheme="minorHAnsi" w:cstheme="minorHAnsi"/>
          <w:szCs w:val="24"/>
        </w:rPr>
        <w:t>project communications between MPO, local and implementing agencies.</w:t>
      </w:r>
    </w:p>
    <w:p w14:paraId="28AFE372" w14:textId="44FC11C0" w:rsidR="008D7757" w:rsidRPr="008D7757" w:rsidRDefault="008D7757" w:rsidP="008D7757">
      <w:pPr>
        <w:numPr>
          <w:ilvl w:val="0"/>
          <w:numId w:val="1"/>
        </w:numPr>
        <w:spacing w:after="0"/>
        <w:rPr>
          <w:rFonts w:asciiTheme="minorHAnsi" w:hAnsiTheme="minorHAnsi" w:cstheme="minorHAnsi"/>
          <w:szCs w:val="24"/>
        </w:rPr>
      </w:pPr>
      <w:r w:rsidRPr="008D7757">
        <w:rPr>
          <w:rFonts w:asciiTheme="minorHAnsi" w:hAnsiTheme="minorHAnsi" w:cstheme="minorHAnsi"/>
          <w:szCs w:val="24"/>
        </w:rPr>
        <w:t>Coordinate, manage</w:t>
      </w:r>
      <w:r w:rsidR="003C0C2D">
        <w:rPr>
          <w:rFonts w:asciiTheme="minorHAnsi" w:hAnsiTheme="minorHAnsi" w:cstheme="minorHAnsi"/>
          <w:szCs w:val="24"/>
        </w:rPr>
        <w:t>, document,</w:t>
      </w:r>
      <w:r w:rsidRPr="008D7757">
        <w:rPr>
          <w:rFonts w:asciiTheme="minorHAnsi" w:hAnsiTheme="minorHAnsi" w:cstheme="minorHAnsi"/>
          <w:szCs w:val="24"/>
        </w:rPr>
        <w:t xml:space="preserve"> and communicate project schedule and budget.</w:t>
      </w:r>
    </w:p>
    <w:p w14:paraId="0FD020E9" w14:textId="56E211AC" w:rsidR="008D7757" w:rsidRPr="008D7757" w:rsidRDefault="008D7757" w:rsidP="008D7757">
      <w:pPr>
        <w:numPr>
          <w:ilvl w:val="0"/>
          <w:numId w:val="1"/>
        </w:numPr>
        <w:spacing w:after="0"/>
        <w:rPr>
          <w:rFonts w:asciiTheme="minorHAnsi" w:hAnsiTheme="minorHAnsi" w:cstheme="minorHAnsi"/>
          <w:szCs w:val="24"/>
        </w:rPr>
      </w:pPr>
      <w:r w:rsidRPr="008D7757">
        <w:rPr>
          <w:rFonts w:asciiTheme="minorHAnsi" w:hAnsiTheme="minorHAnsi" w:cstheme="minorHAnsi"/>
          <w:szCs w:val="24"/>
        </w:rPr>
        <w:t>Review and interpret design drawings to ensure consistency with project intent.</w:t>
      </w:r>
    </w:p>
    <w:p w14:paraId="3E8B3E1F" w14:textId="72B651EB" w:rsidR="008D7757" w:rsidRDefault="008D7757" w:rsidP="008D7757">
      <w:pPr>
        <w:numPr>
          <w:ilvl w:val="0"/>
          <w:numId w:val="1"/>
        </w:numPr>
        <w:spacing w:after="0"/>
        <w:rPr>
          <w:rFonts w:asciiTheme="minorHAnsi" w:hAnsiTheme="minorHAnsi" w:cstheme="minorHAnsi"/>
          <w:szCs w:val="24"/>
        </w:rPr>
      </w:pPr>
      <w:r w:rsidRPr="008D7757">
        <w:rPr>
          <w:rFonts w:asciiTheme="minorHAnsi" w:hAnsiTheme="minorHAnsi" w:cstheme="minorHAnsi"/>
          <w:szCs w:val="24"/>
        </w:rPr>
        <w:t>Conduct field visits and coordinate with local and implementing agencies.</w:t>
      </w:r>
    </w:p>
    <w:p w14:paraId="0D95F3EF" w14:textId="52E655B4"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Manage project data and databases.</w:t>
      </w:r>
    </w:p>
    <w:p w14:paraId="5B6D5AE7" w14:textId="28493DCF"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Develop scope definition, participate in consultant selection, contract negotiation, contract compliance, concept development, plan review, right of way acquisition, and utility coordination.</w:t>
      </w:r>
    </w:p>
    <w:p w14:paraId="328ABBB3" w14:textId="4638F3C3"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Define and maintain project schedules based on funding sources and project prioritization.</w:t>
      </w:r>
    </w:p>
    <w:p w14:paraId="7B0D3179" w14:textId="026117B8"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 xml:space="preserve">Prepare and maintain project documents and files.    </w:t>
      </w:r>
    </w:p>
    <w:p w14:paraId="7E7543F3" w14:textId="524F015E"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Provide technical support for other transportation related initiatives.</w:t>
      </w:r>
    </w:p>
    <w:p w14:paraId="73BCAC1F" w14:textId="77777777"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Engage with external and internal stakeholders to aid in decision making and task completion.</w:t>
      </w:r>
    </w:p>
    <w:p w14:paraId="419850FF" w14:textId="18D9A874"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Ensure project compliance with all applicable federal, state and local rules including federal reporting requirements including but not limited to Davis Bacon and DBE, review of consultant billing, preparation of grant reimbursement packages, and fulfillment of tasks</w:t>
      </w:r>
      <w:r w:rsidR="00B76E28">
        <w:rPr>
          <w:rFonts w:asciiTheme="minorHAnsi" w:hAnsiTheme="minorHAnsi" w:cstheme="minorHAnsi"/>
          <w:szCs w:val="24"/>
        </w:rPr>
        <w:t>.</w:t>
      </w:r>
    </w:p>
    <w:p w14:paraId="011EC28C" w14:textId="71201B4A" w:rsidR="008D7757" w:rsidRPr="001561AD" w:rsidRDefault="003C0C2D" w:rsidP="001561AD">
      <w:pPr>
        <w:numPr>
          <w:ilvl w:val="0"/>
          <w:numId w:val="1"/>
        </w:numPr>
        <w:spacing w:after="0"/>
        <w:rPr>
          <w:rFonts w:asciiTheme="minorHAnsi" w:hAnsiTheme="minorHAnsi" w:cstheme="minorHAnsi"/>
          <w:szCs w:val="24"/>
        </w:rPr>
      </w:pPr>
      <w:r>
        <w:rPr>
          <w:rFonts w:asciiTheme="minorHAnsi" w:hAnsiTheme="minorHAnsi" w:cstheme="minorHAnsi"/>
          <w:szCs w:val="24"/>
        </w:rPr>
        <w:lastRenderedPageBreak/>
        <w:t xml:space="preserve">Provide </w:t>
      </w:r>
      <w:r w:rsidR="008D7757" w:rsidRPr="001561AD">
        <w:rPr>
          <w:rFonts w:asciiTheme="minorHAnsi" w:hAnsiTheme="minorHAnsi" w:cstheme="minorHAnsi"/>
          <w:szCs w:val="24"/>
        </w:rPr>
        <w:t>advanced technical expertise in multimodal transportation planning.</w:t>
      </w:r>
    </w:p>
    <w:p w14:paraId="141A1DFF" w14:textId="77777777"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Plan, schedule, coordinate, and maintain collaborative and on-going multi-agency communication of transportation needs, studies, and plans.</w:t>
      </w:r>
    </w:p>
    <w:p w14:paraId="48FD8EC3" w14:textId="77777777"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Execute, develop and implement MPO projects, studies, programs, plans, policies, and/or problems encompassing MPO activities.</w:t>
      </w:r>
    </w:p>
    <w:p w14:paraId="2BAB357C" w14:textId="58F50BDC"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Prepare MPO transportation presentations and presents them to the public, governmental agencies and civic organizations.</w:t>
      </w:r>
    </w:p>
    <w:p w14:paraId="59EBAF9A" w14:textId="4973CFC3" w:rsidR="008D7757"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Execute programs, projects and studies within areas of expertise.</w:t>
      </w:r>
    </w:p>
    <w:p w14:paraId="7AF658A2" w14:textId="7066739B" w:rsidR="003C0C2D" w:rsidRPr="001561AD" w:rsidRDefault="003C0C2D" w:rsidP="001561AD">
      <w:pPr>
        <w:numPr>
          <w:ilvl w:val="0"/>
          <w:numId w:val="1"/>
        </w:numPr>
        <w:spacing w:after="0"/>
        <w:rPr>
          <w:rFonts w:asciiTheme="minorHAnsi" w:hAnsiTheme="minorHAnsi" w:cstheme="minorHAnsi"/>
          <w:szCs w:val="24"/>
        </w:rPr>
      </w:pPr>
      <w:r>
        <w:rPr>
          <w:rFonts w:asciiTheme="minorHAnsi" w:hAnsiTheme="minorHAnsi" w:cstheme="minorHAnsi"/>
          <w:szCs w:val="24"/>
        </w:rPr>
        <w:t>Evaluate and render opinions of estimates of probable cost for individual projects.</w:t>
      </w:r>
    </w:p>
    <w:p w14:paraId="79B658E4" w14:textId="08C0E068" w:rsidR="008D7757" w:rsidRPr="001561AD" w:rsidRDefault="008D7757"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Assist in preparation of budget for assigned MPO program, system or section.</w:t>
      </w:r>
    </w:p>
    <w:p w14:paraId="637D2B92" w14:textId="77777777" w:rsidR="008D7757" w:rsidRPr="001561AD" w:rsidRDefault="008D7757" w:rsidP="001561AD">
      <w:pPr>
        <w:numPr>
          <w:ilvl w:val="0"/>
          <w:numId w:val="1"/>
        </w:numPr>
        <w:spacing w:after="0"/>
        <w:ind w:left="778"/>
        <w:rPr>
          <w:rFonts w:asciiTheme="minorHAnsi" w:hAnsiTheme="minorHAnsi" w:cstheme="minorHAnsi"/>
          <w:szCs w:val="24"/>
        </w:rPr>
      </w:pPr>
      <w:r w:rsidRPr="001561AD">
        <w:rPr>
          <w:rFonts w:asciiTheme="minorHAnsi" w:hAnsiTheme="minorHAnsi" w:cstheme="minorHAnsi"/>
          <w:szCs w:val="24"/>
        </w:rPr>
        <w:t>Prepare MPO staff reports and present them at MPO Board and Committee meetings and public hearings. Prepare and present project updates and reports to MPO Management and Board.</w:t>
      </w:r>
    </w:p>
    <w:p w14:paraId="449BEF49" w14:textId="3F8649CB" w:rsidR="001561AD" w:rsidRPr="001561AD" w:rsidRDefault="001561AD" w:rsidP="001561AD">
      <w:pPr>
        <w:numPr>
          <w:ilvl w:val="0"/>
          <w:numId w:val="1"/>
        </w:numPr>
        <w:spacing w:after="0"/>
        <w:ind w:left="778"/>
        <w:rPr>
          <w:rFonts w:asciiTheme="minorHAnsi" w:hAnsiTheme="minorHAnsi" w:cstheme="minorHAnsi"/>
          <w:szCs w:val="24"/>
        </w:rPr>
      </w:pPr>
      <w:r w:rsidRPr="001561AD">
        <w:rPr>
          <w:rFonts w:asciiTheme="minorHAnsi" w:hAnsiTheme="minorHAnsi" w:cstheme="minorHAnsi"/>
          <w:szCs w:val="24"/>
        </w:rPr>
        <w:t>Provide information and assistance to the public and other governmental agencies.</w:t>
      </w:r>
    </w:p>
    <w:p w14:paraId="2D379844" w14:textId="21A8BC58" w:rsidR="001561AD" w:rsidRDefault="001561AD" w:rsidP="001561AD">
      <w:pPr>
        <w:numPr>
          <w:ilvl w:val="0"/>
          <w:numId w:val="1"/>
        </w:numPr>
        <w:spacing w:after="0"/>
        <w:rPr>
          <w:rFonts w:asciiTheme="minorHAnsi" w:hAnsiTheme="minorHAnsi" w:cstheme="minorHAnsi"/>
          <w:szCs w:val="24"/>
        </w:rPr>
      </w:pPr>
      <w:r w:rsidRPr="001561AD">
        <w:rPr>
          <w:rFonts w:asciiTheme="minorHAnsi" w:hAnsiTheme="minorHAnsi" w:cstheme="minorHAnsi"/>
          <w:szCs w:val="24"/>
        </w:rPr>
        <w:t>Perform all other related duties as required.</w:t>
      </w:r>
    </w:p>
    <w:p w14:paraId="614E38F5" w14:textId="77777777" w:rsidR="001561AD" w:rsidRDefault="001561AD" w:rsidP="001561AD">
      <w:pPr>
        <w:spacing w:after="0"/>
        <w:ind w:left="780"/>
        <w:rPr>
          <w:rFonts w:asciiTheme="minorHAnsi" w:hAnsiTheme="minorHAnsi" w:cstheme="minorHAnsi"/>
          <w:szCs w:val="24"/>
        </w:rPr>
      </w:pPr>
    </w:p>
    <w:p w14:paraId="4F9EBE33" w14:textId="67970293" w:rsidR="001561AD" w:rsidRPr="001561AD" w:rsidRDefault="001561AD" w:rsidP="001561AD">
      <w:pPr>
        <w:pStyle w:val="BodyText3"/>
        <w:ind w:left="360" w:hanging="360"/>
        <w:jc w:val="both"/>
        <w:rPr>
          <w:rFonts w:asciiTheme="minorHAnsi" w:eastAsiaTheme="minorHAnsi" w:hAnsiTheme="minorHAnsi" w:cstheme="minorHAnsi"/>
          <w:sz w:val="24"/>
          <w:szCs w:val="24"/>
        </w:rPr>
      </w:pPr>
      <w:r w:rsidRPr="001561AD">
        <w:rPr>
          <w:rFonts w:asciiTheme="minorHAnsi" w:eastAsiaTheme="minorHAnsi" w:hAnsiTheme="minorHAnsi" w:cstheme="minorHAnsi"/>
          <w:sz w:val="24"/>
          <w:szCs w:val="24"/>
        </w:rPr>
        <w:t>Education and Experience</w:t>
      </w:r>
    </w:p>
    <w:p w14:paraId="7374C3F7" w14:textId="79FA8A0A" w:rsidR="001561AD" w:rsidRPr="001561AD" w:rsidRDefault="001561AD" w:rsidP="001561AD">
      <w:pPr>
        <w:numPr>
          <w:ilvl w:val="0"/>
          <w:numId w:val="1"/>
        </w:numPr>
        <w:spacing w:after="0"/>
        <w:ind w:left="778"/>
        <w:rPr>
          <w:rFonts w:asciiTheme="minorHAnsi" w:hAnsiTheme="minorHAnsi" w:cstheme="minorHAnsi"/>
          <w:szCs w:val="24"/>
        </w:rPr>
      </w:pPr>
      <w:r w:rsidRPr="001561AD">
        <w:rPr>
          <w:rFonts w:asciiTheme="minorHAnsi" w:hAnsiTheme="minorHAnsi" w:cstheme="minorHAnsi"/>
          <w:szCs w:val="24"/>
        </w:rPr>
        <w:t xml:space="preserve">A Bachelor's Degree in engineering, planning, architecture or related field plus four (4) years of progressive </w:t>
      </w:r>
      <w:r w:rsidR="002C0FD9">
        <w:rPr>
          <w:rFonts w:asciiTheme="minorHAnsi" w:hAnsiTheme="minorHAnsi" w:cstheme="minorHAnsi"/>
          <w:szCs w:val="24"/>
        </w:rPr>
        <w:t xml:space="preserve">responsible </w:t>
      </w:r>
      <w:r w:rsidRPr="001561AD">
        <w:rPr>
          <w:rFonts w:asciiTheme="minorHAnsi" w:hAnsiTheme="minorHAnsi" w:cstheme="minorHAnsi"/>
          <w:szCs w:val="24"/>
        </w:rPr>
        <w:t xml:space="preserve">experience in </w:t>
      </w:r>
      <w:r w:rsidR="002C0FD9">
        <w:rPr>
          <w:rFonts w:asciiTheme="minorHAnsi" w:hAnsiTheme="minorHAnsi" w:cstheme="minorHAnsi"/>
          <w:szCs w:val="24"/>
        </w:rPr>
        <w:t xml:space="preserve">project management, </w:t>
      </w:r>
      <w:r w:rsidRPr="001561AD">
        <w:rPr>
          <w:rFonts w:asciiTheme="minorHAnsi" w:hAnsiTheme="minorHAnsi" w:cstheme="minorHAnsi"/>
          <w:szCs w:val="24"/>
        </w:rPr>
        <w:t xml:space="preserve">construction, engineering, architecture or related work.  A Master’s Degree may be substituted for two (2) years of professional experience; or </w:t>
      </w:r>
    </w:p>
    <w:p w14:paraId="618ED191" w14:textId="1B8EAD4D" w:rsidR="001561AD" w:rsidRDefault="001561AD" w:rsidP="001561AD">
      <w:pPr>
        <w:numPr>
          <w:ilvl w:val="0"/>
          <w:numId w:val="1"/>
        </w:numPr>
        <w:spacing w:after="0"/>
        <w:ind w:left="778"/>
        <w:rPr>
          <w:rFonts w:asciiTheme="minorHAnsi" w:hAnsiTheme="minorHAnsi" w:cstheme="minorHAnsi"/>
          <w:szCs w:val="24"/>
        </w:rPr>
      </w:pPr>
      <w:r w:rsidRPr="001561AD">
        <w:rPr>
          <w:rFonts w:asciiTheme="minorHAnsi" w:hAnsiTheme="minorHAnsi" w:cstheme="minorHAnsi"/>
          <w:szCs w:val="24"/>
        </w:rPr>
        <w:t>Any equivalent combination of relevant training and experience that provides the requisite knowledge, skills, and abilities for this job, which may serve as a substitute at the discretion of the MPO.</w:t>
      </w:r>
    </w:p>
    <w:p w14:paraId="4B9B2CA0" w14:textId="07091F90" w:rsidR="002C0FD9" w:rsidRPr="001561AD" w:rsidRDefault="002C0FD9" w:rsidP="001561AD">
      <w:pPr>
        <w:numPr>
          <w:ilvl w:val="0"/>
          <w:numId w:val="1"/>
        </w:numPr>
        <w:spacing w:after="0"/>
        <w:ind w:left="778"/>
        <w:rPr>
          <w:rFonts w:asciiTheme="minorHAnsi" w:hAnsiTheme="minorHAnsi" w:cstheme="minorHAnsi"/>
          <w:szCs w:val="24"/>
        </w:rPr>
      </w:pPr>
      <w:r>
        <w:rPr>
          <w:rFonts w:asciiTheme="minorHAnsi" w:hAnsiTheme="minorHAnsi" w:cstheme="minorHAnsi"/>
          <w:szCs w:val="24"/>
        </w:rPr>
        <w:t>Professional Engineer license and/or Certified Construction Manager preferred.</w:t>
      </w:r>
    </w:p>
    <w:p w14:paraId="7DF4DDBC" w14:textId="77777777" w:rsidR="001561AD" w:rsidRPr="001561AD" w:rsidRDefault="001561AD" w:rsidP="001561AD">
      <w:pPr>
        <w:spacing w:after="0"/>
        <w:rPr>
          <w:rFonts w:asciiTheme="minorHAnsi" w:hAnsiTheme="minorHAnsi" w:cstheme="minorHAnsi"/>
          <w:szCs w:val="24"/>
        </w:rPr>
      </w:pPr>
    </w:p>
    <w:p w14:paraId="274B8213" w14:textId="77777777" w:rsidR="00A32B66" w:rsidRPr="001561AD" w:rsidRDefault="00A32B66" w:rsidP="001561AD">
      <w:pPr>
        <w:spacing w:after="0"/>
        <w:ind w:left="780"/>
        <w:rPr>
          <w:rFonts w:asciiTheme="minorHAnsi" w:hAnsiTheme="minorHAnsi" w:cstheme="minorHAnsi"/>
          <w:szCs w:val="24"/>
        </w:rPr>
      </w:pPr>
    </w:p>
    <w:sectPr w:rsidR="00A32B66" w:rsidRPr="001561AD" w:rsidSect="00280CAB">
      <w:headerReference w:type="default" r:id="rId7"/>
      <w:footerReference w:type="default" r:id="rId8"/>
      <w:pgSz w:w="12240" w:h="15840"/>
      <w:pgMar w:top="252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9D708" w14:textId="77777777" w:rsidR="00022DD4" w:rsidRDefault="00022DD4" w:rsidP="00B30773">
      <w:pPr>
        <w:spacing w:after="0"/>
      </w:pPr>
      <w:r>
        <w:separator/>
      </w:r>
    </w:p>
  </w:endnote>
  <w:endnote w:type="continuationSeparator" w:id="0">
    <w:p w14:paraId="4394C14E" w14:textId="77777777" w:rsidR="00022DD4" w:rsidRDefault="00022DD4" w:rsidP="00B30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Calibri"/>
    <w:panose1 w:val="00000000000000000000"/>
    <w:charset w:val="00"/>
    <w:family w:val="modern"/>
    <w:notTrueType/>
    <w:pitch w:val="variable"/>
    <w:sig w:usb0="A00002FF" w:usb1="4000005B" w:usb2="00000000" w:usb3="00000000" w:csb0="0000009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02B05" w14:textId="77777777" w:rsidR="00B30773" w:rsidRDefault="00B30773">
    <w:pPr>
      <w:pStyle w:val="Footer"/>
    </w:pPr>
    <w:r>
      <w:rPr>
        <w:noProof/>
      </w:rPr>
      <mc:AlternateContent>
        <mc:Choice Requires="wps">
          <w:drawing>
            <wp:anchor distT="0" distB="0" distL="114300" distR="114300" simplePos="0" relativeHeight="251661312" behindDoc="0" locked="0" layoutInCell="1" allowOverlap="1" wp14:anchorId="13F8E874" wp14:editId="4EFA63E9">
              <wp:simplePos x="0" y="0"/>
              <wp:positionH relativeFrom="column">
                <wp:posOffset>-573024</wp:posOffset>
              </wp:positionH>
              <wp:positionV relativeFrom="paragraph">
                <wp:posOffset>-359537</wp:posOffset>
              </wp:positionV>
              <wp:extent cx="7107555" cy="643255"/>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107555" cy="643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D7BD34" w14:textId="77777777" w:rsidR="00B30773" w:rsidRPr="00B30773" w:rsidRDefault="00B30773" w:rsidP="00B9176F">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4D8272BE" w14:textId="77777777" w:rsidR="00B30773" w:rsidRPr="00B30773" w:rsidRDefault="00B30773" w:rsidP="00B9176F">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Christopher Ryan,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876-0036 or ryanc@browardmpo.org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F8E874" id="_x0000_t202" coordsize="21600,21600" o:spt="202" path="m,l,21600r21600,l21600,xe">
              <v:stroke joinstyle="miter"/>
              <v:path gradientshapeok="t" o:connecttype="rect"/>
            </v:shapetype>
            <v:shape id="Text Box 4" o:spid="_x0000_s1026" type="#_x0000_t202" style="position:absolute;margin-left:-45.1pt;margin-top:-28.3pt;width:559.65pt;height:5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" filled="f" stroked="f" strokeweight=".5pt">
              <v:textbox>
                <w:txbxContent>
                  <w:p w14:paraId="76D7BD34" w14:textId="77777777" w:rsidR="00B30773" w:rsidRPr="00B30773" w:rsidRDefault="00B30773" w:rsidP="00B9176F">
                    <w:pPr>
                      <w:pStyle w:val="BasicParagraph"/>
                      <w:jc w:val="center"/>
                      <w:rPr>
                        <w:rFonts w:ascii="Gotham Medium" w:hAnsi="Gotham Medium" w:cs="Gotham Medium"/>
                        <w:color w:val="0054A4"/>
                        <w:sz w:val="18"/>
                        <w:szCs w:val="18"/>
                      </w:rPr>
                    </w:pPr>
                    <w:r w:rsidRPr="00B30773">
                      <w:rPr>
                        <w:rFonts w:ascii="Gotham Medium" w:hAnsi="Gotham Medium" w:cs="Gotham Medium"/>
                        <w:color w:val="0054A4"/>
                        <w:sz w:val="18"/>
                        <w:szCs w:val="18"/>
                      </w:rPr>
                      <w:t xml:space="preserve">Trade Centre South | 100 </w:t>
                    </w:r>
                    <w:r w:rsidR="00747117">
                      <w:rPr>
                        <w:rFonts w:ascii="Gotham Medium" w:hAnsi="Gotham Medium" w:cs="Gotham Medium"/>
                        <w:color w:val="0054A4"/>
                        <w:sz w:val="18"/>
                        <w:szCs w:val="18"/>
                      </w:rPr>
                      <w:t>West Cypress Creek Road, Suite 6</w:t>
                    </w:r>
                    <w:r w:rsidRPr="00B30773">
                      <w:rPr>
                        <w:rFonts w:ascii="Gotham Medium" w:hAnsi="Gotham Medium" w:cs="Gotham Medium"/>
                        <w:color w:val="0054A4"/>
                        <w:sz w:val="18"/>
                        <w:szCs w:val="18"/>
                      </w:rPr>
                      <w:t xml:space="preserve">50 | Fort Lauderdale, FL 33309-2122 | </w:t>
                    </w:r>
                    <w:r w:rsidR="00100675">
                      <w:rPr>
                        <w:rFonts w:ascii="Gotham Medium" w:hAnsi="Gotham Medium" w:cs="Gotham Medium"/>
                        <w:color w:val="0054A4"/>
                        <w:sz w:val="18"/>
                        <w:szCs w:val="18"/>
                      </w:rPr>
                      <w:t>B</w:t>
                    </w:r>
                    <w:r w:rsidRPr="00B30773">
                      <w:rPr>
                        <w:rFonts w:ascii="Gotham Medium" w:hAnsi="Gotham Medium" w:cs="Gotham Medium"/>
                        <w:color w:val="0054A4"/>
                        <w:sz w:val="18"/>
                        <w:szCs w:val="18"/>
                      </w:rPr>
                      <w:t>roward</w:t>
                    </w:r>
                    <w:r w:rsidR="00100675">
                      <w:rPr>
                        <w:rFonts w:ascii="Gotham Medium" w:hAnsi="Gotham Medium" w:cs="Gotham Medium"/>
                        <w:color w:val="0054A4"/>
                        <w:sz w:val="18"/>
                        <w:szCs w:val="18"/>
                      </w:rPr>
                      <w:t>MPO</w:t>
                    </w:r>
                    <w:r w:rsidRPr="00B30773">
                      <w:rPr>
                        <w:rFonts w:ascii="Gotham Medium" w:hAnsi="Gotham Medium" w:cs="Gotham Medium"/>
                        <w:color w:val="0054A4"/>
                        <w:sz w:val="18"/>
                        <w:szCs w:val="18"/>
                      </w:rPr>
                      <w:t>.org</w:t>
                    </w:r>
                  </w:p>
                  <w:p w14:paraId="4D8272BE" w14:textId="77777777" w:rsidR="00B30773" w:rsidRPr="00B30773" w:rsidRDefault="00B30773" w:rsidP="00B9176F">
                    <w:pPr>
                      <w:pStyle w:val="BasicParagraph"/>
                      <w:jc w:val="center"/>
                      <w:rPr>
                        <w:rFonts w:ascii="Gotham Book" w:hAnsi="Gotham Book" w:cs="Gotham Book"/>
                        <w:spacing w:val="-1"/>
                        <w:w w:val="95"/>
                        <w:sz w:val="13"/>
                        <w:szCs w:val="13"/>
                      </w:rPr>
                    </w:pPr>
                    <w:r>
                      <w:rPr>
                        <w:rFonts w:ascii="Gotham Book" w:hAnsi="Gotham Book" w:cs="Gotham Book"/>
                        <w:spacing w:val="-1"/>
                        <w:w w:val="95"/>
                        <w:sz w:val="13"/>
                        <w:szCs w:val="13"/>
                      </w:rPr>
                      <w:t xml:space="preserve">For complaints, questions or concerns about civil rights or nondiscrimination; or for special requests under the Americans with Disabilities Act, </w:t>
                    </w:r>
                    <w:r>
                      <w:rPr>
                        <w:rFonts w:ascii="Gotham Book" w:hAnsi="Gotham Book" w:cs="Gotham Book"/>
                        <w:spacing w:val="-1"/>
                        <w:w w:val="95"/>
                        <w:sz w:val="13"/>
                        <w:szCs w:val="13"/>
                      </w:rPr>
                      <w:br/>
                      <w:t xml:space="preserve">please contact Christopher Ryan, </w:t>
                    </w:r>
                    <w:r w:rsidR="003B680E" w:rsidRPr="003B680E">
                      <w:rPr>
                        <w:rFonts w:ascii="Gotham Book" w:hAnsi="Gotham Book" w:cs="Gotham Book"/>
                        <w:spacing w:val="-1"/>
                        <w:w w:val="95"/>
                        <w:sz w:val="13"/>
                        <w:szCs w:val="13"/>
                      </w:rPr>
                      <w:t>Title VI Coordinator</w:t>
                    </w:r>
                    <w:r w:rsidR="003B680E">
                      <w:rPr>
                        <w:rFonts w:ascii="Gotham Book" w:hAnsi="Gotham Book" w:cs="Gotham Book"/>
                        <w:spacing w:val="-1"/>
                        <w:w w:val="95"/>
                        <w:sz w:val="13"/>
                        <w:szCs w:val="13"/>
                      </w:rPr>
                      <w:t xml:space="preserve"> </w:t>
                    </w:r>
                    <w:r>
                      <w:rPr>
                        <w:rFonts w:ascii="Gotham Book" w:hAnsi="Gotham Book" w:cs="Gotham Book"/>
                        <w:spacing w:val="-1"/>
                        <w:w w:val="95"/>
                        <w:sz w:val="13"/>
                        <w:szCs w:val="13"/>
                      </w:rPr>
                      <w:t>at (954) 876-0036 or ryanc@browardmpo.org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44F9" w14:textId="77777777" w:rsidR="00022DD4" w:rsidRDefault="00022DD4" w:rsidP="00B30773">
      <w:pPr>
        <w:spacing w:after="0"/>
      </w:pPr>
      <w:r>
        <w:separator/>
      </w:r>
    </w:p>
  </w:footnote>
  <w:footnote w:type="continuationSeparator" w:id="0">
    <w:p w14:paraId="64346E7A" w14:textId="77777777" w:rsidR="00022DD4" w:rsidRDefault="00022DD4" w:rsidP="00B307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E79FE" w14:textId="77777777" w:rsidR="00B30773" w:rsidRDefault="00354E4B" w:rsidP="006E1C23">
    <w:pPr>
      <w:pStyle w:val="Header"/>
    </w:pPr>
    <w:r>
      <w:rPr>
        <w:noProof/>
      </w:rPr>
      <w:drawing>
        <wp:inline distT="0" distB="0" distL="0" distR="0" wp14:anchorId="3A79DDDD" wp14:editId="70414B76">
          <wp:extent cx="2571750" cy="98991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gline.jpg"/>
                  <pic:cNvPicPr/>
                </pic:nvPicPr>
                <pic:blipFill rotWithShape="1">
                  <a:blip r:embed="rId1" cstate="print">
                    <a:extLst>
                      <a:ext uri="{28A0092B-C50C-407E-A947-70E740481C1C}">
                        <a14:useLocalDpi xmlns:a14="http://schemas.microsoft.com/office/drawing/2010/main" val="0"/>
                      </a:ext>
                    </a:extLst>
                  </a:blip>
                  <a:srcRect l="2239" t="7156" r="3664" b="6082"/>
                  <a:stretch/>
                </pic:blipFill>
                <pic:spPr bwMode="auto">
                  <a:xfrm>
                    <a:off x="0" y="0"/>
                    <a:ext cx="2586305" cy="99552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4D82"/>
    <w:multiLevelType w:val="hybridMultilevel"/>
    <w:tmpl w:val="4F700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AB3DCD"/>
    <w:multiLevelType w:val="hybridMultilevel"/>
    <w:tmpl w:val="C40A62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840821"/>
    <w:multiLevelType w:val="hybridMultilevel"/>
    <w:tmpl w:val="3B2A4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F19185F"/>
    <w:multiLevelType w:val="hybridMultilevel"/>
    <w:tmpl w:val="625C0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C6A3DB4"/>
    <w:multiLevelType w:val="hybridMultilevel"/>
    <w:tmpl w:val="E4FAC7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04"/>
    <w:rsid w:val="00022DD4"/>
    <w:rsid w:val="00033D67"/>
    <w:rsid w:val="000E13DB"/>
    <w:rsid w:val="00100675"/>
    <w:rsid w:val="001301AC"/>
    <w:rsid w:val="001561AD"/>
    <w:rsid w:val="00187BAB"/>
    <w:rsid w:val="00211696"/>
    <w:rsid w:val="00280CAB"/>
    <w:rsid w:val="00293AFE"/>
    <w:rsid w:val="002C0FD9"/>
    <w:rsid w:val="00344C19"/>
    <w:rsid w:val="00354E4B"/>
    <w:rsid w:val="0036677D"/>
    <w:rsid w:val="003B190C"/>
    <w:rsid w:val="003B680E"/>
    <w:rsid w:val="003C0C2D"/>
    <w:rsid w:val="00422DC7"/>
    <w:rsid w:val="0046605E"/>
    <w:rsid w:val="00482849"/>
    <w:rsid w:val="004C270F"/>
    <w:rsid w:val="00535832"/>
    <w:rsid w:val="005F318B"/>
    <w:rsid w:val="0063770E"/>
    <w:rsid w:val="006E1C23"/>
    <w:rsid w:val="006F7072"/>
    <w:rsid w:val="00747117"/>
    <w:rsid w:val="00782C65"/>
    <w:rsid w:val="007903F7"/>
    <w:rsid w:val="0079376C"/>
    <w:rsid w:val="007E6EF8"/>
    <w:rsid w:val="00870413"/>
    <w:rsid w:val="00896691"/>
    <w:rsid w:val="008D7757"/>
    <w:rsid w:val="0090690F"/>
    <w:rsid w:val="00987389"/>
    <w:rsid w:val="00A3235E"/>
    <w:rsid w:val="00A32B66"/>
    <w:rsid w:val="00AF059B"/>
    <w:rsid w:val="00B30773"/>
    <w:rsid w:val="00B64FDA"/>
    <w:rsid w:val="00B76E28"/>
    <w:rsid w:val="00B9176F"/>
    <w:rsid w:val="00C15D08"/>
    <w:rsid w:val="00C93404"/>
    <w:rsid w:val="00CE41D0"/>
    <w:rsid w:val="00D152BF"/>
    <w:rsid w:val="00D92D5C"/>
    <w:rsid w:val="00DA75CB"/>
    <w:rsid w:val="00E96044"/>
    <w:rsid w:val="00EB080F"/>
    <w:rsid w:val="00F377A2"/>
    <w:rsid w:val="00F603A9"/>
    <w:rsid w:val="00F90DB9"/>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87E9DA"/>
  <w15:docId w15:val="{1AF34E05-7C9B-422A-8281-E109482D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76F"/>
    <w:pPr>
      <w:spacing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773"/>
    <w:pPr>
      <w:tabs>
        <w:tab w:val="center" w:pos="4680"/>
        <w:tab w:val="right" w:pos="9360"/>
      </w:tabs>
      <w:spacing w:after="0"/>
    </w:pPr>
  </w:style>
  <w:style w:type="character" w:customStyle="1" w:styleId="HeaderChar">
    <w:name w:val="Header Char"/>
    <w:basedOn w:val="DefaultParagraphFont"/>
    <w:link w:val="Header"/>
    <w:uiPriority w:val="99"/>
    <w:rsid w:val="00B30773"/>
  </w:style>
  <w:style w:type="paragraph" w:styleId="Footer">
    <w:name w:val="footer"/>
    <w:basedOn w:val="Normal"/>
    <w:link w:val="FooterChar"/>
    <w:uiPriority w:val="99"/>
    <w:unhideWhenUsed/>
    <w:rsid w:val="00B30773"/>
    <w:pPr>
      <w:tabs>
        <w:tab w:val="center" w:pos="4680"/>
        <w:tab w:val="right" w:pos="9360"/>
      </w:tabs>
      <w:spacing w:after="0"/>
    </w:pPr>
  </w:style>
  <w:style w:type="character" w:customStyle="1" w:styleId="FooterChar">
    <w:name w:val="Footer Char"/>
    <w:basedOn w:val="DefaultParagraphFont"/>
    <w:link w:val="Footer"/>
    <w:uiPriority w:val="99"/>
    <w:rsid w:val="00B30773"/>
  </w:style>
  <w:style w:type="paragraph" w:customStyle="1" w:styleId="BasicParagraph">
    <w:name w:val="[Basic Paragraph]"/>
    <w:basedOn w:val="Normal"/>
    <w:uiPriority w:val="99"/>
    <w:rsid w:val="00B30773"/>
    <w:pPr>
      <w:autoSpaceDE w:val="0"/>
      <w:autoSpaceDN w:val="0"/>
      <w:adjustRightInd w:val="0"/>
      <w:spacing w:after="0" w:line="288" w:lineRule="auto"/>
      <w:textAlignment w:val="center"/>
    </w:pPr>
    <w:rPr>
      <w:rFonts w:ascii="Minion Pro" w:hAnsi="Minion Pro" w:cs="Minion Pro"/>
      <w:color w:val="000000"/>
      <w:szCs w:val="24"/>
    </w:rPr>
  </w:style>
  <w:style w:type="paragraph" w:styleId="BalloonText">
    <w:name w:val="Balloon Text"/>
    <w:basedOn w:val="Normal"/>
    <w:link w:val="BalloonTextChar"/>
    <w:uiPriority w:val="99"/>
    <w:semiHidden/>
    <w:unhideWhenUsed/>
    <w:rsid w:val="00A3235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35E"/>
    <w:rPr>
      <w:rFonts w:ascii="Tahoma" w:hAnsi="Tahoma" w:cs="Tahoma"/>
      <w:sz w:val="16"/>
      <w:szCs w:val="16"/>
    </w:rPr>
  </w:style>
  <w:style w:type="paragraph" w:styleId="ListParagraph">
    <w:name w:val="List Paragraph"/>
    <w:basedOn w:val="Normal"/>
    <w:uiPriority w:val="34"/>
    <w:qFormat/>
    <w:rsid w:val="00B9176F"/>
    <w:pPr>
      <w:ind w:left="720"/>
      <w:contextualSpacing/>
    </w:pPr>
  </w:style>
  <w:style w:type="character" w:styleId="CommentReference">
    <w:name w:val="annotation reference"/>
    <w:basedOn w:val="DefaultParagraphFont"/>
    <w:uiPriority w:val="99"/>
    <w:semiHidden/>
    <w:unhideWhenUsed/>
    <w:rsid w:val="00482849"/>
    <w:rPr>
      <w:sz w:val="16"/>
      <w:szCs w:val="16"/>
    </w:rPr>
  </w:style>
  <w:style w:type="paragraph" w:styleId="CommentText">
    <w:name w:val="annotation text"/>
    <w:basedOn w:val="Normal"/>
    <w:link w:val="CommentTextChar"/>
    <w:uiPriority w:val="99"/>
    <w:semiHidden/>
    <w:unhideWhenUsed/>
    <w:rsid w:val="00482849"/>
    <w:rPr>
      <w:sz w:val="20"/>
      <w:szCs w:val="20"/>
    </w:rPr>
  </w:style>
  <w:style w:type="character" w:customStyle="1" w:styleId="CommentTextChar">
    <w:name w:val="Comment Text Char"/>
    <w:basedOn w:val="DefaultParagraphFont"/>
    <w:link w:val="CommentText"/>
    <w:uiPriority w:val="99"/>
    <w:semiHidden/>
    <w:rsid w:val="0048284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82849"/>
    <w:rPr>
      <w:b/>
      <w:bCs/>
    </w:rPr>
  </w:style>
  <w:style w:type="character" w:customStyle="1" w:styleId="CommentSubjectChar">
    <w:name w:val="Comment Subject Char"/>
    <w:basedOn w:val="CommentTextChar"/>
    <w:link w:val="CommentSubject"/>
    <w:uiPriority w:val="99"/>
    <w:semiHidden/>
    <w:rsid w:val="00482849"/>
    <w:rPr>
      <w:rFonts w:ascii="Garamond" w:hAnsi="Garamond"/>
      <w:b/>
      <w:bCs/>
      <w:sz w:val="20"/>
      <w:szCs w:val="20"/>
    </w:rPr>
  </w:style>
  <w:style w:type="paragraph" w:styleId="BodyText3">
    <w:name w:val="Body Text 3"/>
    <w:basedOn w:val="Normal"/>
    <w:link w:val="BodyText3Char"/>
    <w:unhideWhenUsed/>
    <w:rsid w:val="008D7757"/>
    <w:pPr>
      <w:spacing w:after="0"/>
    </w:pPr>
    <w:rPr>
      <w:rFonts w:ascii="Times New Roman" w:eastAsia="Times New Roman" w:hAnsi="Times New Roman" w:cs="Times New Roman"/>
      <w:b/>
      <w:sz w:val="20"/>
      <w:szCs w:val="20"/>
    </w:rPr>
  </w:style>
  <w:style w:type="character" w:customStyle="1" w:styleId="BodyText3Char">
    <w:name w:val="Body Text 3 Char"/>
    <w:basedOn w:val="DefaultParagraphFont"/>
    <w:link w:val="BodyText3"/>
    <w:rsid w:val="008D7757"/>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9542">
      <w:bodyDiv w:val="1"/>
      <w:marLeft w:val="0"/>
      <w:marRight w:val="0"/>
      <w:marTop w:val="0"/>
      <w:marBottom w:val="0"/>
      <w:divBdr>
        <w:top w:val="none" w:sz="0" w:space="0" w:color="auto"/>
        <w:left w:val="none" w:sz="0" w:space="0" w:color="auto"/>
        <w:bottom w:val="none" w:sz="0" w:space="0" w:color="auto"/>
        <w:right w:val="none" w:sz="0" w:space="0" w:color="auto"/>
      </w:divBdr>
    </w:div>
    <w:div w:id="364717402">
      <w:bodyDiv w:val="1"/>
      <w:marLeft w:val="0"/>
      <w:marRight w:val="0"/>
      <w:marTop w:val="0"/>
      <w:marBottom w:val="0"/>
      <w:divBdr>
        <w:top w:val="none" w:sz="0" w:space="0" w:color="auto"/>
        <w:left w:val="none" w:sz="0" w:space="0" w:color="auto"/>
        <w:bottom w:val="none" w:sz="0" w:space="0" w:color="auto"/>
        <w:right w:val="none" w:sz="0" w:space="0" w:color="auto"/>
      </w:divBdr>
    </w:div>
    <w:div w:id="413742164">
      <w:bodyDiv w:val="1"/>
      <w:marLeft w:val="0"/>
      <w:marRight w:val="0"/>
      <w:marTop w:val="0"/>
      <w:marBottom w:val="0"/>
      <w:divBdr>
        <w:top w:val="none" w:sz="0" w:space="0" w:color="auto"/>
        <w:left w:val="none" w:sz="0" w:space="0" w:color="auto"/>
        <w:bottom w:val="none" w:sz="0" w:space="0" w:color="auto"/>
        <w:right w:val="none" w:sz="0" w:space="0" w:color="auto"/>
      </w:divBdr>
    </w:div>
    <w:div w:id="590970852">
      <w:bodyDiv w:val="1"/>
      <w:marLeft w:val="0"/>
      <w:marRight w:val="0"/>
      <w:marTop w:val="0"/>
      <w:marBottom w:val="0"/>
      <w:divBdr>
        <w:top w:val="none" w:sz="0" w:space="0" w:color="auto"/>
        <w:left w:val="none" w:sz="0" w:space="0" w:color="auto"/>
        <w:bottom w:val="none" w:sz="0" w:space="0" w:color="auto"/>
        <w:right w:val="none" w:sz="0" w:space="0" w:color="auto"/>
      </w:divBdr>
    </w:div>
    <w:div w:id="980772886">
      <w:bodyDiv w:val="1"/>
      <w:marLeft w:val="0"/>
      <w:marRight w:val="0"/>
      <w:marTop w:val="0"/>
      <w:marBottom w:val="0"/>
      <w:divBdr>
        <w:top w:val="none" w:sz="0" w:space="0" w:color="auto"/>
        <w:left w:val="none" w:sz="0" w:space="0" w:color="auto"/>
        <w:bottom w:val="none" w:sz="0" w:space="0" w:color="auto"/>
        <w:right w:val="none" w:sz="0" w:space="0" w:color="auto"/>
      </w:divBdr>
    </w:div>
    <w:div w:id="17823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Gainor</dc:creator>
  <cp:keywords/>
  <dc:description/>
  <cp:lastModifiedBy>cromarj@browardmpo.org</cp:lastModifiedBy>
  <cp:revision>7</cp:revision>
  <dcterms:created xsi:type="dcterms:W3CDTF">2018-10-23T15:34:00Z</dcterms:created>
  <dcterms:modified xsi:type="dcterms:W3CDTF">2018-11-06T13:36:00Z</dcterms:modified>
</cp:coreProperties>
</file>